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B8" w:rsidRDefault="00416FB8" w:rsidP="00416FB8">
      <w:pPr>
        <w:spacing w:line="480" w:lineRule="exact"/>
        <w:jc w:val="center"/>
        <w:rPr>
          <w:rFonts w:ascii="仿宋" w:eastAsia="仿宋" w:hAnsi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6"/>
          <w:szCs w:val="36"/>
        </w:rPr>
        <w:t>2017年上半年学生处、学工部、人武部分月要事</w:t>
      </w:r>
    </w:p>
    <w:p w:rsidR="00416FB8" w:rsidRDefault="00416FB8" w:rsidP="00416FB8">
      <w:pPr>
        <w:spacing w:line="520" w:lineRule="exact"/>
        <w:jc w:val="center"/>
        <w:rPr>
          <w:rFonts w:ascii="宋体" w:hint="eastAsia"/>
          <w:b/>
          <w:color w:val="000000"/>
          <w:sz w:val="30"/>
          <w:szCs w:val="30"/>
        </w:rPr>
      </w:pPr>
    </w:p>
    <w:tbl>
      <w:tblPr>
        <w:tblW w:w="901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574"/>
      </w:tblGrid>
      <w:tr w:rsidR="00416FB8" w:rsidTr="00416FB8">
        <w:trPr>
          <w:tblCellSpacing w:w="0" w:type="dxa"/>
          <w:jc w:val="right"/>
        </w:trPr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8" w:rsidRDefault="00416FB8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二月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1.新学期工作准备工件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2.学生报到，了解、联系未及时报到学生情况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3.开展校纪校规、安全教育等开学主题班会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4.组织学生心理动态月研判，对心理问题重点关注对象要逐一回访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5.开展对各类重点关注学生的隐患排查与跟踪帮扶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6.学生舆情信息收集(每半月一次)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7.组织2016学年第1学期学生综合素质测评工作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8.组织2017年上半年免检寝室申报工作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9.开展2016学年第1学期学生公寓记实考评工作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10.召开院务委员会工作会议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11.勤工助学岗位调整工作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12.职业生涯规划课程开课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13.组织2017届毕业生就业信息月报工作（每月一次）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14.制定学生党员发展计划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16.辅导员工作日志启用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17.第五届浙江省辅导员职业能力大赛参赛准备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18.做好学生处2016年年鉴编纂工作</w:t>
            </w:r>
          </w:p>
          <w:p w:rsidR="00416FB8" w:rsidRDefault="00416FB8">
            <w:pPr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  <w:r>
              <w:rPr>
                <w:rFonts w:ascii="宋体" w:hint="eastAsia"/>
                <w:color w:val="000000"/>
                <w:sz w:val="24"/>
              </w:rPr>
              <w:t>辅导员沙龙第19期：学生党员教育管理与考评探究</w:t>
            </w:r>
          </w:p>
        </w:tc>
      </w:tr>
      <w:tr w:rsidR="00416FB8" w:rsidTr="00416FB8">
        <w:trPr>
          <w:tblCellSpacing w:w="0" w:type="dxa"/>
          <w:jc w:val="right"/>
        </w:trPr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8" w:rsidRDefault="00416FB8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三月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1.开展优良学风建设主题教育活动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召开2016年优良学风建设总结表彰和2017年学风建设动员大会</w:t>
            </w:r>
          </w:p>
          <w:p w:rsidR="00416FB8" w:rsidRDefault="00416FB8">
            <w:pPr>
              <w:spacing w:line="520" w:lineRule="exact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3.2017学年国家助学金春季款发放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4.开展发展性资助项目立项申报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2017届省级优秀毕业生评选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6.开展团队建设团体沙盘系列活动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7. 组织班级心理委员培训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8.汇编《寓情月记》第19期、汇编《生情周记》129-133期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9.书院功能用房卫生与使用督查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10.就业困难学生建档帮扶工作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11.2016届2014届毕业生跟踪调查信息采集上报工作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12.联系走访各地人才中心、用人单位，就业市场拓展工作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13.召开《就业指导》课程研讨会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14.完善毕业生离校系统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15.学工系统个人信息核查及反馈</w:t>
            </w:r>
          </w:p>
          <w:p w:rsidR="00416FB8" w:rsidRDefault="00416FB8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16.完成2017上半年入党推优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17.入党积极分子培训班开班典礼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18.举办学生党员培训班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19.举办“三月三”少数民族联欢活动(阳历</w:t>
            </w:r>
            <w:smartTag w:uri="urn:schemas-microsoft-com:office:smarttags" w:element="chsdate">
              <w:smartTagPr>
                <w:attr w:name="Year" w:val="2017"/>
                <w:attr w:name="Month" w:val="3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color w:val="000000"/>
                  <w:sz w:val="24"/>
                </w:rPr>
                <w:t>3月30日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20督查辅导员“生情地图”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21.2016年度优秀辅导员评选</w:t>
            </w:r>
          </w:p>
          <w:p w:rsidR="00416FB8" w:rsidRDefault="00416FB8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辅导员沙龙第20期：心理危机的预防与干预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辅导员沙龙第21期：资助工作实务培训</w:t>
            </w:r>
          </w:p>
          <w:p w:rsidR="00416FB8" w:rsidRDefault="00416FB8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辅导员沙龙第22期：学生违纪程序及档案整理</w:t>
            </w:r>
          </w:p>
          <w:p w:rsidR="00416FB8" w:rsidRDefault="00416FB8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25.辅导员论坛第10期：《普通高等学校学生管理规定》解读</w:t>
            </w:r>
          </w:p>
        </w:tc>
      </w:tr>
      <w:tr w:rsidR="00416FB8" w:rsidTr="00416FB8">
        <w:trPr>
          <w:tblCellSpacing w:w="0" w:type="dxa"/>
          <w:jc w:val="right"/>
        </w:trPr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8" w:rsidRDefault="00416FB8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四月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开展“崇德修身，以德润才”主题教育活动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int="eastAsia"/>
                <w:color w:val="000000"/>
                <w:sz w:val="24"/>
              </w:rPr>
              <w:t xml:space="preserve"> 开展“我们的节日”中华优秀传统文化主题教育活动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3.开展人际交往、自我探索团体心理辅导系列活动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4.开展幸福人生分享会活动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5.十佳大学生、十佳自强大学生评选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6.聘任书院院长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7.汇编《寓情月记》第20期、汇编《生情周记》134-137期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8.第九届职业生涯规划大赛选手培训工作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9.就业指导课程开课</w:t>
            </w:r>
          </w:p>
          <w:p w:rsidR="00416FB8" w:rsidRDefault="00416FB8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10.就业信息化工作推进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11.召开2017届毕业生就业工作推进会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学生党员培训班开班典礼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召开征兵动员大会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辅导员沙龙第23期：学工管理系统工作培训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辅导员沙龙第24期：大学生征兵工作</w:t>
            </w:r>
          </w:p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16.辅导员论坛第11期：大学生职业生涯规划</w:t>
            </w:r>
          </w:p>
        </w:tc>
      </w:tr>
      <w:tr w:rsidR="00416FB8" w:rsidTr="00416FB8">
        <w:trPr>
          <w:tblCellSpacing w:w="0" w:type="dxa"/>
          <w:jc w:val="right"/>
        </w:trPr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8" w:rsidRDefault="00416FB8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五月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16FB8" w:rsidRDefault="00416FB8" w:rsidP="00AB5DDE">
            <w:pPr>
              <w:numPr>
                <w:ilvl w:val="0"/>
                <w:numId w:val="1"/>
              </w:num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举办第十届心理健康月专题教育活动</w:t>
            </w:r>
          </w:p>
          <w:p w:rsidR="00416FB8" w:rsidRDefault="00416FB8" w:rsidP="00AB5DDE">
            <w:pPr>
              <w:numPr>
                <w:ilvl w:val="0"/>
                <w:numId w:val="1"/>
              </w:num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第十届大学生心理健康教育宣传月开幕式</w:t>
            </w:r>
          </w:p>
          <w:p w:rsidR="00416FB8" w:rsidRDefault="00416FB8" w:rsidP="00AB5DDE">
            <w:pPr>
              <w:numPr>
                <w:ilvl w:val="0"/>
                <w:numId w:val="1"/>
              </w:num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举办第二届“向日葵”心理情景剧大赛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4.开展恋爱与性心理团体心理辅导系列活动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5.开展“感恩季”专题教育活动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6.汇编《寓情月记》第21期、汇编《生情周记》138-141期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7.完善迎新系统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8.开展毕业生士官招募工作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9.做好2017年大学生征兵工作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10.2017届毕业生教育管理和离校工作协调会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11.做好2014届2016届毕业生跟踪调查网上作答工作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12.举办职业生涯规划系列专题讲座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13.2017届毕业生春季招聘活动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开展学生党员志愿服务工作</w:t>
            </w:r>
          </w:p>
          <w:p w:rsidR="00416FB8" w:rsidRDefault="00416FB8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开展思政专项课题申报、结题工作 </w:t>
            </w:r>
          </w:p>
          <w:p w:rsidR="00416FB8" w:rsidRDefault="00416FB8">
            <w:pPr>
              <w:spacing w:line="520" w:lineRule="exact"/>
              <w:ind w:left="360" w:hangingChars="150" w:hanging="360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举办辅导员工作论坛</w:t>
            </w:r>
          </w:p>
          <w:p w:rsidR="00416FB8" w:rsidRDefault="00416FB8">
            <w:pPr>
              <w:spacing w:line="520" w:lineRule="exact"/>
              <w:ind w:left="360" w:hangingChars="150" w:hanging="36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辅导员沙龙第25期：职业生涯规划大赛</w:t>
            </w:r>
          </w:p>
          <w:p w:rsidR="00416FB8" w:rsidRDefault="00416FB8">
            <w:pPr>
              <w:spacing w:line="520" w:lineRule="exact"/>
              <w:ind w:left="360" w:hangingChars="150" w:hanging="36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18.辅导员论坛第12期：大学生心理健康</w:t>
            </w:r>
          </w:p>
        </w:tc>
      </w:tr>
      <w:tr w:rsidR="00416FB8" w:rsidTr="00416FB8">
        <w:trPr>
          <w:tblCellSpacing w:w="0" w:type="dxa"/>
          <w:jc w:val="right"/>
        </w:trPr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FB8" w:rsidRDefault="00416FB8">
            <w:pPr>
              <w:spacing w:line="5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六月</w:t>
            </w:r>
          </w:p>
        </w:tc>
        <w:tc>
          <w:tcPr>
            <w:tcW w:w="7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1.开展诚信主题教育活动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2.开展压力管理团体心理辅导系列活动</w:t>
            </w:r>
          </w:p>
          <w:p w:rsidR="00416FB8" w:rsidRDefault="00416FB8">
            <w:pPr>
              <w:spacing w:line="520" w:lineRule="exact"/>
              <w:ind w:left="360" w:hangingChars="150" w:hanging="360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</w:t>
            </w:r>
            <w:r>
              <w:rPr>
                <w:rFonts w:ascii="宋体" w:hint="eastAsia"/>
                <w:color w:val="000000"/>
                <w:sz w:val="24"/>
              </w:rPr>
              <w:t>2017届毕业生毕业典礼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4.做好贷款毕业生信息征集工作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5.做好2017届毕业生初次就业方案生成上报工作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6.做好毕业生报到证、档案派遣工作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7.做好毕业生离校手续办理工作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8.举办第九届大学生职业生涯规划大赛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9.做好资助工作数据统计填报工作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10.做好2017学年助学贷款预申报工作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11.组织辅导员、学生干部对家庭经济团难学生家庭走访活动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12.寝室楼宇文化建设</w:t>
            </w:r>
          </w:p>
          <w:p w:rsidR="00416FB8" w:rsidRDefault="00416FB8">
            <w:pPr>
              <w:spacing w:line="50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13.汇编《寓情月记》第22期、汇编《生情周记》142-145期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14.做好2017上半年学生党员发展台账报送工作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做好2017年大学生征兵工作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做好班主任考核，先进班级、优秀班主任评选工作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做好2016年暑期学生工作研讨会前期准备工作</w:t>
            </w:r>
          </w:p>
          <w:p w:rsidR="00416FB8" w:rsidRDefault="00416FB8">
            <w:pPr>
              <w:spacing w:line="5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  <w:r>
              <w:rPr>
                <w:rFonts w:ascii="宋体" w:hint="eastAsia"/>
                <w:color w:val="00000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做好暑假留校学生教育与管理工作</w:t>
            </w:r>
          </w:p>
          <w:p w:rsidR="00416FB8" w:rsidRDefault="00416FB8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19.</w:t>
            </w:r>
            <w:r>
              <w:rPr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辅导员沙龙第26期：就业信息采集、操作系统培训</w:t>
            </w:r>
          </w:p>
          <w:p w:rsidR="00416FB8" w:rsidRDefault="00416FB8">
            <w:pPr>
              <w:spacing w:line="5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20.辅导员论坛第13期：辅导员工作案例撰写</w:t>
            </w:r>
          </w:p>
        </w:tc>
      </w:tr>
    </w:tbl>
    <w:p w:rsidR="00CE43FE" w:rsidRPr="00416FB8" w:rsidRDefault="00CE43FE">
      <w:bookmarkStart w:id="0" w:name="_GoBack"/>
      <w:bookmarkEnd w:id="0"/>
    </w:p>
    <w:sectPr w:rsidR="00CE43FE" w:rsidRPr="0041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784F"/>
    <w:multiLevelType w:val="singleLevel"/>
    <w:tmpl w:val="58A2784F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B8"/>
    <w:rsid w:val="00416FB8"/>
    <w:rsid w:val="00C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郑小卿</dc:creator>
  <cp:lastModifiedBy>郑小卿</cp:lastModifiedBy>
  <cp:revision>1</cp:revision>
  <dcterms:created xsi:type="dcterms:W3CDTF">2017-03-08T01:59:00Z</dcterms:created>
  <dcterms:modified xsi:type="dcterms:W3CDTF">2017-03-08T02:00:00Z</dcterms:modified>
</cp:coreProperties>
</file>