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110" w:tblpY="2718"/>
        <w:tblOverlap w:val="never"/>
        <w:tblW w:w="14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05"/>
        <w:gridCol w:w="1546"/>
        <w:gridCol w:w="2131"/>
        <w:gridCol w:w="1715"/>
        <w:gridCol w:w="1756"/>
        <w:gridCol w:w="3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38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饿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二级学院</w:t>
            </w:r>
          </w:p>
        </w:tc>
        <w:tc>
          <w:tcPr>
            <w:tcW w:w="367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省政府奖学金</w:t>
            </w:r>
          </w:p>
        </w:tc>
        <w:tc>
          <w:tcPr>
            <w:tcW w:w="681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国家励志奖学金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380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15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额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编号</w:t>
            </w:r>
          </w:p>
        </w:tc>
        <w:tc>
          <w:tcPr>
            <w:tcW w:w="1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本科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名额</w:t>
            </w:r>
          </w:p>
        </w:tc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专科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名额</w:t>
            </w:r>
          </w:p>
        </w:tc>
        <w:tc>
          <w:tcPr>
            <w:tcW w:w="33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3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民族学院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35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001-035</w:t>
            </w:r>
          </w:p>
        </w:tc>
        <w:tc>
          <w:tcPr>
            <w:tcW w:w="1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49 </w:t>
            </w:r>
          </w:p>
        </w:tc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33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001-049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3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教师教育学院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41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036-076</w:t>
            </w:r>
          </w:p>
        </w:tc>
        <w:tc>
          <w:tcPr>
            <w:tcW w:w="1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33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050-116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3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生态学院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077-109</w:t>
            </w:r>
          </w:p>
        </w:tc>
        <w:tc>
          <w:tcPr>
            <w:tcW w:w="1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33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117-169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3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工学院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52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110-161</w:t>
            </w:r>
          </w:p>
        </w:tc>
        <w:tc>
          <w:tcPr>
            <w:tcW w:w="1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88 </w:t>
            </w:r>
          </w:p>
        </w:tc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33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170-257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3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医学院健康学院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50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162-211</w:t>
            </w:r>
          </w:p>
        </w:tc>
        <w:tc>
          <w:tcPr>
            <w:tcW w:w="1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53 </w:t>
            </w:r>
          </w:p>
        </w:tc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3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258-317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3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商学院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212-244</w:t>
            </w:r>
          </w:p>
        </w:tc>
        <w:tc>
          <w:tcPr>
            <w:tcW w:w="1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59 </w:t>
            </w:r>
          </w:p>
        </w:tc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33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318-376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3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中国青瓷学院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245-268</w:t>
            </w:r>
          </w:p>
        </w:tc>
        <w:tc>
          <w:tcPr>
            <w:tcW w:w="1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25 </w:t>
            </w:r>
          </w:p>
        </w:tc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33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377-408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3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职业技术学院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42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269-310</w:t>
            </w:r>
          </w:p>
        </w:tc>
        <w:tc>
          <w:tcPr>
            <w:tcW w:w="1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0</w:t>
            </w:r>
          </w:p>
        </w:tc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55 </w:t>
            </w:r>
          </w:p>
        </w:tc>
        <w:tc>
          <w:tcPr>
            <w:tcW w:w="33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409-463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3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松阳教学点</w:t>
            </w:r>
          </w:p>
        </w:tc>
        <w:tc>
          <w:tcPr>
            <w:tcW w:w="15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311-319</w:t>
            </w:r>
          </w:p>
        </w:tc>
        <w:tc>
          <w:tcPr>
            <w:tcW w:w="1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0</w:t>
            </w:r>
          </w:p>
        </w:tc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18 </w:t>
            </w:r>
          </w:p>
        </w:tc>
        <w:tc>
          <w:tcPr>
            <w:tcW w:w="33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464-481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8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367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319</w:t>
            </w:r>
          </w:p>
        </w:tc>
        <w:tc>
          <w:tcPr>
            <w:tcW w:w="17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394</w:t>
            </w:r>
          </w:p>
        </w:tc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87</w:t>
            </w:r>
          </w:p>
        </w:tc>
        <w:tc>
          <w:tcPr>
            <w:tcW w:w="334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481</w:t>
            </w:r>
          </w:p>
        </w:tc>
      </w:tr>
    </w:tbl>
    <w:p>
      <w:pPr>
        <w:jc w:val="center"/>
        <w:rPr>
          <w:sz w:val="36"/>
          <w:szCs w:val="32"/>
        </w:rPr>
      </w:pPr>
      <w:r>
        <w:rPr>
          <w:rFonts w:hint="eastAsia"/>
          <w:sz w:val="36"/>
          <w:szCs w:val="32"/>
        </w:rPr>
        <w:t>2019-2020学年国家励志奖学金、浙江省政府奖学金名额及编号分配表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0518C"/>
    <w:rsid w:val="089955FC"/>
    <w:rsid w:val="0A6230F6"/>
    <w:rsid w:val="24073B36"/>
    <w:rsid w:val="373C6C6B"/>
    <w:rsid w:val="5C60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2020-09-29T03:06:00Z</dcterms:created>
  <dc:creator>姜益琳</dc:creator>
  <cp:lastModifiedBy>姜益琳</cp:lastModifiedBy>
  <dcterms:modified xsi:type="dcterms:W3CDTF">2020-09-30T02:33:41Z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